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4AC83" w14:textId="64ADBDDF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D5636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E25940">
        <w:rPr>
          <w:b/>
          <w:noProof/>
          <w:sz w:val="24"/>
        </w:rPr>
        <w:t>210239</w:t>
      </w:r>
      <w:bookmarkStart w:id="0" w:name="_GoBack"/>
      <w:bookmarkEnd w:id="0"/>
    </w:p>
    <w:p w14:paraId="27C39779" w14:textId="465C8AA9" w:rsidR="0002065A" w:rsidRDefault="0002065A" w:rsidP="000206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</w:t>
      </w:r>
      <w:r w:rsidR="00D56360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56360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6360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86AA92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Title:</w:t>
      </w:r>
      <w:r w:rsidRPr="006A0187">
        <w:rPr>
          <w:sz w:val="20"/>
          <w:szCs w:val="20"/>
        </w:rPr>
        <w:tab/>
      </w:r>
      <w:r w:rsidR="00362B2D">
        <w:rPr>
          <w:sz w:val="20"/>
          <w:szCs w:val="20"/>
        </w:rPr>
        <w:t xml:space="preserve">DRAFT </w:t>
      </w:r>
      <w:r w:rsidR="00F0649B" w:rsidRPr="006A0187">
        <w:rPr>
          <w:b w:val="0"/>
          <w:bCs w:val="0"/>
          <w:color w:val="000000" w:themeColor="text1"/>
          <w:sz w:val="20"/>
          <w:szCs w:val="20"/>
        </w:rPr>
        <w:t>L</w:t>
      </w:r>
      <w:r w:rsidRPr="006A0187">
        <w:rPr>
          <w:b w:val="0"/>
          <w:bCs w:val="0"/>
          <w:color w:val="000000" w:themeColor="text1"/>
          <w:sz w:val="20"/>
          <w:szCs w:val="20"/>
        </w:rPr>
        <w:t xml:space="preserve">S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for clarification </w:t>
      </w:r>
      <w:r w:rsidR="009772E6">
        <w:rPr>
          <w:b w:val="0"/>
          <w:bCs w:val="0"/>
          <w:color w:val="000000" w:themeColor="text1"/>
          <w:sz w:val="20"/>
          <w:szCs w:val="20"/>
        </w:rPr>
        <w:t xml:space="preserve">on </w:t>
      </w:r>
      <w:r w:rsidR="00B85FBD">
        <w:rPr>
          <w:b w:val="0"/>
          <w:bCs w:val="0"/>
          <w:color w:val="000000" w:themeColor="text1"/>
          <w:sz w:val="20"/>
          <w:szCs w:val="20"/>
        </w:rPr>
        <w:t>security requirements</w:t>
      </w:r>
      <w:r w:rsidR="009F2B5A" w:rsidRPr="006A0187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9772E6">
        <w:rPr>
          <w:b w:val="0"/>
          <w:bCs w:val="0"/>
          <w:color w:val="000000" w:themeColor="text1"/>
          <w:sz w:val="20"/>
          <w:szCs w:val="20"/>
        </w:rPr>
        <w:t>related to</w:t>
      </w:r>
      <w:r w:rsidR="00B85FBD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D56360" w:rsidRPr="00D56360">
        <w:rPr>
          <w:b w:val="0"/>
          <w:bCs w:val="0"/>
          <w:color w:val="000000" w:themeColor="text1"/>
          <w:sz w:val="20"/>
          <w:szCs w:val="20"/>
        </w:rPr>
        <w:t>network slice-specific authentication and authorization</w:t>
      </w:r>
      <w:r w:rsidR="00D56360">
        <w:rPr>
          <w:b w:val="0"/>
          <w:bCs w:val="0"/>
          <w:color w:val="000000" w:themeColor="text1"/>
          <w:sz w:val="20"/>
          <w:szCs w:val="20"/>
        </w:rPr>
        <w:t xml:space="preserve"> (NSSAA)</w:t>
      </w:r>
    </w:p>
    <w:p w14:paraId="56E3B846" w14:textId="3C499C49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Release: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Rel 17</w:t>
      </w:r>
    </w:p>
    <w:p w14:paraId="792135A2" w14:textId="4710F3D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Work Item: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TEI17</w:t>
      </w:r>
    </w:p>
    <w:p w14:paraId="0A1390C0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BA4C3D5" w14:textId="3201DF53" w:rsidR="00463675" w:rsidRPr="006A0187" w:rsidRDefault="00D97070" w:rsidP="000F4E43">
      <w:pPr>
        <w:pStyle w:val="Source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Source:</w:t>
      </w:r>
      <w:r>
        <w:rPr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CT6</w:t>
      </w:r>
    </w:p>
    <w:p w14:paraId="6AF9910D" w14:textId="3B455DD4" w:rsidR="00463675" w:rsidRPr="007468B0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7468B0">
        <w:rPr>
          <w:color w:val="000000" w:themeColor="text1"/>
          <w:sz w:val="20"/>
          <w:szCs w:val="20"/>
        </w:rPr>
        <w:t>To:</w:t>
      </w:r>
      <w:r w:rsidRPr="007468B0">
        <w:rPr>
          <w:color w:val="000000" w:themeColor="text1"/>
          <w:sz w:val="20"/>
          <w:szCs w:val="20"/>
        </w:rPr>
        <w:tab/>
      </w:r>
      <w:r w:rsidR="00354446" w:rsidRPr="007468B0">
        <w:rPr>
          <w:b w:val="0"/>
          <w:color w:val="000000" w:themeColor="text1"/>
          <w:sz w:val="20"/>
          <w:szCs w:val="20"/>
        </w:rPr>
        <w:t>SA</w:t>
      </w:r>
      <w:r w:rsidR="00480D6F" w:rsidRPr="007468B0">
        <w:rPr>
          <w:b w:val="0"/>
          <w:color w:val="000000" w:themeColor="text1"/>
          <w:sz w:val="20"/>
          <w:szCs w:val="20"/>
        </w:rPr>
        <w:t>3</w:t>
      </w:r>
    </w:p>
    <w:p w14:paraId="033E954A" w14:textId="2E7BBC31" w:rsidR="00463675" w:rsidRPr="007468B0" w:rsidRDefault="00463675" w:rsidP="000F4E43">
      <w:pPr>
        <w:pStyle w:val="Source"/>
        <w:rPr>
          <w:sz w:val="20"/>
          <w:szCs w:val="20"/>
        </w:rPr>
      </w:pPr>
      <w:r w:rsidRPr="007468B0">
        <w:rPr>
          <w:sz w:val="20"/>
          <w:szCs w:val="20"/>
        </w:rPr>
        <w:t>Cc:</w:t>
      </w:r>
      <w:r w:rsidRPr="007468B0">
        <w:rPr>
          <w:sz w:val="20"/>
          <w:szCs w:val="20"/>
        </w:rPr>
        <w:tab/>
      </w:r>
    </w:p>
    <w:p w14:paraId="12F1EB36" w14:textId="77777777" w:rsidR="00463675" w:rsidRPr="007468B0" w:rsidRDefault="00463675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5D93A5A" w14:textId="77777777" w:rsidR="00463675" w:rsidRPr="007468B0" w:rsidRDefault="00463675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468B0">
        <w:rPr>
          <w:rFonts w:ascii="Arial" w:hAnsi="Arial" w:cs="Arial"/>
          <w:b/>
          <w:sz w:val="20"/>
          <w:szCs w:val="20"/>
        </w:rPr>
        <w:t>Contact Person:</w:t>
      </w:r>
      <w:r w:rsidRPr="007468B0">
        <w:rPr>
          <w:rFonts w:ascii="Arial" w:hAnsi="Arial" w:cs="Arial"/>
          <w:bCs/>
          <w:sz w:val="20"/>
          <w:szCs w:val="20"/>
        </w:rPr>
        <w:tab/>
      </w:r>
    </w:p>
    <w:p w14:paraId="59A08754" w14:textId="39494829" w:rsidR="00463675" w:rsidRPr="006A0187" w:rsidRDefault="00463675" w:rsidP="000F4E43">
      <w:pPr>
        <w:pStyle w:val="Contact"/>
        <w:tabs>
          <w:tab w:val="clear" w:pos="2268"/>
        </w:tabs>
        <w:rPr>
          <w:bCs/>
          <w:sz w:val="20"/>
          <w:szCs w:val="20"/>
        </w:rPr>
      </w:pPr>
      <w:r w:rsidRPr="006A0187">
        <w:rPr>
          <w:sz w:val="20"/>
          <w:szCs w:val="20"/>
        </w:rPr>
        <w:t>Name:</w:t>
      </w:r>
      <w:r w:rsidRPr="006A0187">
        <w:rPr>
          <w:bCs/>
          <w:sz w:val="20"/>
          <w:szCs w:val="20"/>
        </w:rPr>
        <w:tab/>
      </w:r>
      <w:r w:rsidR="00D56360">
        <w:rPr>
          <w:bCs/>
          <w:sz w:val="20"/>
          <w:szCs w:val="20"/>
        </w:rPr>
        <w:t>Hervé COLLET</w:t>
      </w:r>
    </w:p>
    <w:p w14:paraId="5836C680" w14:textId="7E520532" w:rsidR="00463675" w:rsidRPr="009772E6" w:rsidRDefault="00463675" w:rsidP="000F4E43">
      <w:pPr>
        <w:pStyle w:val="Contact"/>
        <w:tabs>
          <w:tab w:val="clear" w:pos="2268"/>
        </w:tabs>
        <w:rPr>
          <w:bCs/>
          <w:color w:val="0000FF"/>
          <w:sz w:val="20"/>
          <w:szCs w:val="20"/>
        </w:rPr>
      </w:pPr>
      <w:r w:rsidRPr="009772E6">
        <w:rPr>
          <w:color w:val="0000FF"/>
          <w:sz w:val="20"/>
          <w:szCs w:val="20"/>
        </w:rPr>
        <w:t>E-mail Address:</w:t>
      </w:r>
      <w:r w:rsidRPr="009772E6">
        <w:rPr>
          <w:bCs/>
          <w:color w:val="0000FF"/>
          <w:sz w:val="20"/>
          <w:szCs w:val="20"/>
        </w:rPr>
        <w:tab/>
      </w:r>
      <w:r w:rsidR="00D56360" w:rsidRPr="009772E6">
        <w:rPr>
          <w:bCs/>
          <w:color w:val="0000FF"/>
          <w:sz w:val="20"/>
          <w:szCs w:val="20"/>
        </w:rPr>
        <w:t>herve.collet@thalesgroup.com</w:t>
      </w:r>
    </w:p>
    <w:p w14:paraId="486A119D" w14:textId="77777777" w:rsidR="00463675" w:rsidRPr="009772E6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8328A34" w14:textId="77777777" w:rsidR="00923E7C" w:rsidRPr="006A0187" w:rsidRDefault="00923E7C" w:rsidP="00923E7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Send any reply LS to:</w:t>
      </w:r>
      <w:r w:rsidRPr="006A0187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6A0187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6A0187">
        <w:rPr>
          <w:rFonts w:ascii="Arial" w:hAnsi="Arial" w:cs="Arial"/>
          <w:b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35ECC262" w14:textId="77777777" w:rsidR="00923E7C" w:rsidRPr="006A0187" w:rsidRDefault="00923E7C" w:rsidP="006A0187">
      <w:pPr>
        <w:spacing w:after="60"/>
        <w:rPr>
          <w:rFonts w:ascii="Arial" w:hAnsi="Arial" w:cs="Arial"/>
          <w:b/>
          <w:sz w:val="20"/>
          <w:szCs w:val="20"/>
        </w:rPr>
      </w:pPr>
    </w:p>
    <w:p w14:paraId="56EA0D1B" w14:textId="6F64CE5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Attachments:</w:t>
      </w:r>
      <w:r w:rsidRPr="006A0187">
        <w:rPr>
          <w:sz w:val="20"/>
          <w:szCs w:val="20"/>
        </w:rPr>
        <w:tab/>
      </w:r>
      <w:r w:rsidR="00D56360">
        <w:rPr>
          <w:sz w:val="20"/>
          <w:szCs w:val="20"/>
        </w:rPr>
        <w:t>None</w:t>
      </w:r>
    </w:p>
    <w:p w14:paraId="6C05A70A" w14:textId="77777777" w:rsidR="00463675" w:rsidRPr="006A0187" w:rsidRDefault="0046367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FE6097E" w14:textId="77777777" w:rsidR="00463675" w:rsidRPr="006A0187" w:rsidRDefault="00463675">
      <w:pPr>
        <w:rPr>
          <w:rFonts w:ascii="Arial" w:hAnsi="Arial" w:cs="Arial"/>
          <w:sz w:val="20"/>
          <w:szCs w:val="20"/>
        </w:rPr>
      </w:pPr>
    </w:p>
    <w:p w14:paraId="2706FF1E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1. Overall Description:</w:t>
      </w:r>
    </w:p>
    <w:p w14:paraId="2A99E860" w14:textId="6D74798C" w:rsidR="00354446" w:rsidRPr="006A0187" w:rsidRDefault="00354446">
      <w:pPr>
        <w:rPr>
          <w:rFonts w:ascii="Arial" w:hAnsi="Arial" w:cs="Arial"/>
          <w:color w:val="FF0000"/>
          <w:sz w:val="20"/>
          <w:szCs w:val="20"/>
        </w:rPr>
      </w:pPr>
    </w:p>
    <w:p w14:paraId="6B608362" w14:textId="2743541E" w:rsidR="005468A7" w:rsidRPr="006A0187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D97070">
        <w:rPr>
          <w:rFonts w:ascii="Arial" w:hAnsi="Arial" w:cs="Arial"/>
          <w:color w:val="000000" w:themeColor="text1"/>
          <w:sz w:val="20"/>
          <w:szCs w:val="20"/>
        </w:rPr>
        <w:t>discusses</w:t>
      </w:r>
      <w:r w:rsidR="0004735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 xml:space="preserve">the possible enhancements on UICC related </w:t>
      </w:r>
      <w:r w:rsidR="00D97070">
        <w:rPr>
          <w:rFonts w:ascii="Arial" w:hAnsi="Arial" w:cs="Arial"/>
          <w:color w:val="000000" w:themeColor="text1"/>
          <w:sz w:val="20"/>
          <w:szCs w:val="20"/>
        </w:rPr>
        <w:t>to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47359" w:rsidRPr="00047359">
        <w:rPr>
          <w:rFonts w:ascii="Arial" w:hAnsi="Arial" w:cs="Arial"/>
          <w:color w:val="000000" w:themeColor="text1"/>
          <w:sz w:val="20"/>
          <w:szCs w:val="20"/>
        </w:rPr>
        <w:t>network slice-specific authentication and authorization (NSSAA)</w:t>
      </w:r>
      <w:r w:rsidR="0004735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>taking into account SA3 requirements</w:t>
      </w:r>
      <w:r w:rsidR="0004735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A309A50" w14:textId="4C9C9F81" w:rsidR="00705B45" w:rsidRDefault="00705B45">
      <w:pPr>
        <w:rPr>
          <w:rFonts w:ascii="Arial" w:hAnsi="Arial" w:cs="Arial"/>
          <w:color w:val="000000"/>
          <w:sz w:val="20"/>
          <w:szCs w:val="20"/>
        </w:rPr>
      </w:pPr>
    </w:p>
    <w:p w14:paraId="289A9A73" w14:textId="77777777" w:rsidR="009021C0" w:rsidRPr="009021C0" w:rsidRDefault="009021C0" w:rsidP="009021C0">
      <w:pPr>
        <w:rPr>
          <w:rFonts w:ascii="Arial" w:hAnsi="Arial" w:cs="Arial"/>
          <w:color w:val="000000" w:themeColor="text1"/>
          <w:sz w:val="20"/>
          <w:szCs w:val="20"/>
        </w:rPr>
      </w:pPr>
      <w:r w:rsidRPr="009021C0">
        <w:rPr>
          <w:rFonts w:ascii="Arial" w:hAnsi="Arial" w:cs="Arial"/>
          <w:color w:val="000000" w:themeColor="text1"/>
          <w:sz w:val="20"/>
          <w:szCs w:val="20"/>
        </w:rPr>
        <w:t>From SA3 requirements, clause 16.3 of 3GPP TS 33.501:</w:t>
      </w:r>
    </w:p>
    <w:p w14:paraId="4E23F02A" w14:textId="77777777" w:rsidR="009021C0" w:rsidRPr="009021C0" w:rsidRDefault="009021C0" w:rsidP="009021C0">
      <w:pPr>
        <w:rPr>
          <w:i/>
          <w:sz w:val="20"/>
          <w:szCs w:val="20"/>
        </w:rPr>
      </w:pPr>
      <w:r w:rsidRPr="009021C0">
        <w:rPr>
          <w:i/>
          <w:sz w:val="20"/>
          <w:szCs w:val="20"/>
        </w:rPr>
        <w:t>“This clause specifies the optional-to-use NSSAA between a UE and an AAA server (AAA-S) which may be owned by an external 3</w:t>
      </w:r>
      <w:r w:rsidRPr="009021C0">
        <w:rPr>
          <w:i/>
          <w:sz w:val="20"/>
          <w:szCs w:val="20"/>
          <w:vertAlign w:val="superscript"/>
        </w:rPr>
        <w:t>rd</w:t>
      </w:r>
      <w:r w:rsidRPr="009021C0">
        <w:rPr>
          <w:i/>
          <w:sz w:val="20"/>
          <w:szCs w:val="20"/>
        </w:rPr>
        <w:t xml:space="preserve"> party enterprise. NSSAA uses a User ID and credentials, different from the 3GPP subscription credentials (e.g. SUPI and credentials used for PLMN access) and takes place after the primary authentication.”</w:t>
      </w:r>
    </w:p>
    <w:p w14:paraId="2FA002DD" w14:textId="77777777" w:rsidR="009021C0" w:rsidRPr="006A0187" w:rsidRDefault="009021C0">
      <w:pPr>
        <w:rPr>
          <w:rFonts w:ascii="Arial" w:hAnsi="Arial" w:cs="Arial"/>
          <w:color w:val="000000"/>
          <w:sz w:val="20"/>
          <w:szCs w:val="20"/>
        </w:rPr>
      </w:pPr>
    </w:p>
    <w:p w14:paraId="02815FED" w14:textId="759D42AD" w:rsidR="0011469C" w:rsidRDefault="00047359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From </w:t>
      </w:r>
      <w:r w:rsidR="00CA5656">
        <w:rPr>
          <w:rFonts w:ascii="Arial" w:hAnsi="Arial" w:cs="Arial"/>
          <w:color w:val="000000"/>
          <w:sz w:val="20"/>
          <w:szCs w:val="20"/>
        </w:rPr>
        <w:t>CT6</w:t>
      </w:r>
      <w:r>
        <w:rPr>
          <w:rFonts w:ascii="Arial" w:hAnsi="Arial" w:cs="Arial"/>
          <w:color w:val="000000"/>
          <w:sz w:val="20"/>
          <w:szCs w:val="20"/>
        </w:rPr>
        <w:t xml:space="preserve"> reading</w:t>
      </w:r>
      <w:r w:rsidR="00B85FBD">
        <w:rPr>
          <w:rFonts w:ascii="Arial" w:hAnsi="Arial" w:cs="Arial"/>
          <w:color w:val="000000"/>
          <w:sz w:val="20"/>
          <w:szCs w:val="20"/>
        </w:rPr>
        <w:t xml:space="preserve">, </w:t>
      </w:r>
      <w:r w:rsidR="00AC4026">
        <w:rPr>
          <w:rFonts w:ascii="Arial" w:hAnsi="Arial" w:cs="Arial"/>
          <w:color w:val="000000"/>
          <w:sz w:val="20"/>
          <w:szCs w:val="20"/>
        </w:rPr>
        <w:t xml:space="preserve">SA3 </w:t>
      </w:r>
      <w:r w:rsidR="00D97070" w:rsidRPr="009021C0">
        <w:rPr>
          <w:rFonts w:ascii="Arial" w:hAnsi="Arial" w:cs="Arial"/>
          <w:color w:val="000000" w:themeColor="text1"/>
          <w:sz w:val="20"/>
          <w:szCs w:val="20"/>
        </w:rPr>
        <w:t>3GPP TS 33.50</w:t>
      </w:r>
      <w:r w:rsidR="00D97070">
        <w:rPr>
          <w:rFonts w:ascii="Arial" w:hAnsi="Arial" w:cs="Arial"/>
          <w:color w:val="000000" w:themeColor="text1"/>
          <w:sz w:val="20"/>
          <w:szCs w:val="20"/>
        </w:rPr>
        <w:t xml:space="preserve">1 </w:t>
      </w:r>
      <w:r w:rsidR="00AC4026">
        <w:rPr>
          <w:rFonts w:ascii="Arial" w:hAnsi="Arial" w:cs="Arial"/>
          <w:color w:val="000000"/>
          <w:sz w:val="20"/>
          <w:szCs w:val="20"/>
        </w:rPr>
        <w:t>does not preclude</w:t>
      </w:r>
      <w:r w:rsidR="00CA5656">
        <w:rPr>
          <w:rFonts w:ascii="Arial" w:hAnsi="Arial" w:cs="Arial"/>
          <w:color w:val="000000"/>
          <w:sz w:val="20"/>
          <w:szCs w:val="20"/>
        </w:rPr>
        <w:t xml:space="preserve"> </w:t>
      </w:r>
      <w:r w:rsidR="009021C0">
        <w:rPr>
          <w:rFonts w:ascii="Arial" w:hAnsi="Arial" w:cs="Arial"/>
          <w:color w:val="000000"/>
          <w:sz w:val="20"/>
          <w:szCs w:val="20"/>
        </w:rPr>
        <w:t xml:space="preserve">the </w:t>
      </w:r>
      <w:r w:rsidR="00CA5656">
        <w:rPr>
          <w:rFonts w:ascii="Arial" w:hAnsi="Arial" w:cs="Arial"/>
          <w:color w:val="000000"/>
          <w:sz w:val="20"/>
          <w:szCs w:val="20"/>
        </w:rPr>
        <w:t xml:space="preserve">UICC </w:t>
      </w:r>
      <w:r w:rsidR="009021C0">
        <w:rPr>
          <w:rFonts w:ascii="Arial" w:hAnsi="Arial" w:cs="Arial"/>
          <w:color w:val="000000"/>
          <w:sz w:val="20"/>
          <w:szCs w:val="20"/>
        </w:rPr>
        <w:t xml:space="preserve">to be involved in </w:t>
      </w:r>
      <w:r w:rsidR="009021C0" w:rsidRPr="009021C0">
        <w:rPr>
          <w:rFonts w:ascii="Arial" w:hAnsi="Arial" w:cs="Arial"/>
          <w:color w:val="000000" w:themeColor="text1"/>
          <w:sz w:val="20"/>
          <w:szCs w:val="20"/>
        </w:rPr>
        <w:t>network slice-specific authentication and authorization (NSSAA)</w:t>
      </w:r>
      <w:r w:rsidR="00CA565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6A0187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2. Actions:</w:t>
      </w:r>
    </w:p>
    <w:p w14:paraId="7BF3A47C" w14:textId="1F668A93" w:rsidR="00463675" w:rsidRPr="006A0187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C4026">
        <w:rPr>
          <w:rFonts w:ascii="Arial" w:hAnsi="Arial" w:cs="Arial"/>
          <w:b/>
          <w:sz w:val="20"/>
          <w:szCs w:val="20"/>
        </w:rPr>
        <w:t>SA</w:t>
      </w:r>
      <w:r w:rsidR="000C2F63" w:rsidRPr="00AC4026">
        <w:rPr>
          <w:rFonts w:ascii="Arial" w:hAnsi="Arial" w:cs="Arial"/>
          <w:b/>
          <w:sz w:val="20"/>
          <w:szCs w:val="20"/>
        </w:rPr>
        <w:t>3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A0187">
        <w:rPr>
          <w:rFonts w:ascii="Arial" w:hAnsi="Arial" w:cs="Arial"/>
          <w:b/>
          <w:sz w:val="20"/>
          <w:szCs w:val="20"/>
        </w:rPr>
        <w:t>group.</w:t>
      </w:r>
    </w:p>
    <w:p w14:paraId="11F23944" w14:textId="7936A9A8" w:rsidR="00AC4026" w:rsidRDefault="00463675" w:rsidP="00AC4026">
      <w:pPr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ACTION: </w:t>
      </w:r>
      <w:r w:rsidR="00CA5656">
        <w:rPr>
          <w:rFonts w:ascii="Arial" w:hAnsi="Arial" w:cs="Arial"/>
          <w:color w:val="000000" w:themeColor="text1"/>
          <w:sz w:val="20"/>
          <w:szCs w:val="20"/>
        </w:rPr>
        <w:t>CT6 k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>indly asks SA</w:t>
      </w:r>
      <w:r w:rsidR="006859C3" w:rsidRPr="006A0187">
        <w:rPr>
          <w:rFonts w:ascii="Arial" w:hAnsi="Arial" w:cs="Arial"/>
          <w:color w:val="000000" w:themeColor="text1"/>
          <w:sz w:val="20"/>
          <w:szCs w:val="20"/>
        </w:rPr>
        <w:t>3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CA5656">
        <w:rPr>
          <w:rFonts w:ascii="Arial" w:hAnsi="Arial" w:cs="Arial"/>
          <w:color w:val="000000" w:themeColor="text1"/>
          <w:sz w:val="20"/>
          <w:szCs w:val="20"/>
        </w:rPr>
        <w:t xml:space="preserve">confirm 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AC4026" w:rsidRPr="009021C0">
        <w:rPr>
          <w:rFonts w:ascii="Arial" w:hAnsi="Arial" w:cs="Arial"/>
          <w:color w:val="000000" w:themeColor="text1"/>
          <w:sz w:val="20"/>
          <w:szCs w:val="20"/>
        </w:rPr>
        <w:t>3GPP TS 33.501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 xml:space="preserve"> does </w:t>
      </w:r>
      <w:r w:rsidR="00CA5656">
        <w:rPr>
          <w:rFonts w:ascii="Arial" w:hAnsi="Arial" w:cs="Arial"/>
          <w:color w:val="000000" w:themeColor="text1"/>
          <w:sz w:val="20"/>
          <w:szCs w:val="20"/>
        </w:rPr>
        <w:t xml:space="preserve">not preclude </w:t>
      </w:r>
      <w:r w:rsidR="00AC4026">
        <w:rPr>
          <w:rFonts w:ascii="Arial" w:hAnsi="Arial" w:cs="Arial"/>
          <w:color w:val="000000"/>
          <w:sz w:val="20"/>
          <w:szCs w:val="20"/>
        </w:rPr>
        <w:t xml:space="preserve">the UICC to be involved in </w:t>
      </w:r>
      <w:r w:rsidR="00AC4026" w:rsidRPr="009021C0">
        <w:rPr>
          <w:rFonts w:ascii="Arial" w:hAnsi="Arial" w:cs="Arial"/>
          <w:color w:val="000000" w:themeColor="text1"/>
          <w:sz w:val="20"/>
          <w:szCs w:val="20"/>
        </w:rPr>
        <w:t>network slice-specific authentication and authorization (NSSAA)</w:t>
      </w:r>
      <w:r w:rsidR="00AC402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6F73ECF" w14:textId="491DA93C" w:rsidR="008266C0" w:rsidRPr="006A0187" w:rsidRDefault="008266C0" w:rsidP="00AC4026">
      <w:pPr>
        <w:rPr>
          <w:rFonts w:ascii="Arial" w:hAnsi="Arial" w:cs="Arial"/>
          <w:color w:val="000000"/>
          <w:sz w:val="20"/>
          <w:szCs w:val="20"/>
        </w:rPr>
      </w:pPr>
    </w:p>
    <w:p w14:paraId="66FA5139" w14:textId="77777777" w:rsidR="001E6075" w:rsidRPr="006A0187" w:rsidRDefault="001E6075" w:rsidP="001E60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3. Date of Next CT6 Meetings:</w:t>
      </w:r>
    </w:p>
    <w:p w14:paraId="2C0AF597" w14:textId="6BBA5073" w:rsidR="001E6075" w:rsidRPr="006A0187" w:rsidRDefault="001E6075" w:rsidP="001E60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Cs/>
          <w:sz w:val="20"/>
          <w:szCs w:val="20"/>
        </w:rPr>
        <w:t>3GPP TSG CT6#107-e</w:t>
      </w:r>
      <w:r w:rsidRPr="006A0187">
        <w:rPr>
          <w:rFonts w:ascii="Arial" w:hAnsi="Arial" w:cs="Arial"/>
          <w:bCs/>
          <w:sz w:val="20"/>
          <w:szCs w:val="20"/>
        </w:rPr>
        <w:tab/>
        <w:t>24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6A0187">
        <w:rPr>
          <w:rFonts w:ascii="Arial" w:hAnsi="Arial" w:cs="Arial"/>
          <w:bCs/>
          <w:sz w:val="20"/>
          <w:szCs w:val="20"/>
        </w:rPr>
        <w:t xml:space="preserve"> – 27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85FBD">
        <w:rPr>
          <w:rFonts w:ascii="Arial" w:hAnsi="Arial" w:cs="Arial"/>
          <w:bCs/>
          <w:sz w:val="20"/>
          <w:szCs w:val="20"/>
        </w:rPr>
        <w:t xml:space="preserve"> August 2021 </w:t>
      </w:r>
      <w:r w:rsidRPr="006A0187">
        <w:rPr>
          <w:rFonts w:ascii="Arial" w:hAnsi="Arial" w:cs="Arial"/>
          <w:bCs/>
          <w:sz w:val="20"/>
          <w:szCs w:val="20"/>
        </w:rPr>
        <w:t>eMeeting</w:t>
      </w:r>
    </w:p>
    <w:p w14:paraId="1E0DAB12" w14:textId="681E218F" w:rsidR="00A7348D" w:rsidRPr="00F0649B" w:rsidRDefault="00A7348D" w:rsidP="001E6075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FF502" w14:textId="77777777" w:rsidR="00666AA9" w:rsidRDefault="00666AA9">
      <w:r>
        <w:separator/>
      </w:r>
    </w:p>
  </w:endnote>
  <w:endnote w:type="continuationSeparator" w:id="0">
    <w:p w14:paraId="6765D24D" w14:textId="77777777" w:rsidR="00666AA9" w:rsidRDefault="0066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847A5" w14:textId="77777777" w:rsidR="00666AA9" w:rsidRDefault="00666AA9">
      <w:r>
        <w:separator/>
      </w:r>
    </w:p>
  </w:footnote>
  <w:footnote w:type="continuationSeparator" w:id="0">
    <w:p w14:paraId="0BF8C3AD" w14:textId="77777777" w:rsidR="00666AA9" w:rsidRDefault="00666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85E"/>
    <w:rsid w:val="00006166"/>
    <w:rsid w:val="000138DC"/>
    <w:rsid w:val="0002065A"/>
    <w:rsid w:val="00025EF4"/>
    <w:rsid w:val="00037BBB"/>
    <w:rsid w:val="00047359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6075"/>
    <w:rsid w:val="001E7A68"/>
    <w:rsid w:val="001F756C"/>
    <w:rsid w:val="00217AFD"/>
    <w:rsid w:val="00232209"/>
    <w:rsid w:val="002348AE"/>
    <w:rsid w:val="002B4D8D"/>
    <w:rsid w:val="002E16A7"/>
    <w:rsid w:val="002F5590"/>
    <w:rsid w:val="003217CE"/>
    <w:rsid w:val="00327C1A"/>
    <w:rsid w:val="003309CB"/>
    <w:rsid w:val="00347947"/>
    <w:rsid w:val="003542AF"/>
    <w:rsid w:val="00354446"/>
    <w:rsid w:val="00355422"/>
    <w:rsid w:val="00362B2D"/>
    <w:rsid w:val="003663C4"/>
    <w:rsid w:val="00367678"/>
    <w:rsid w:val="003901E1"/>
    <w:rsid w:val="003B008B"/>
    <w:rsid w:val="003C119D"/>
    <w:rsid w:val="003D2092"/>
    <w:rsid w:val="003D7C3E"/>
    <w:rsid w:val="00401229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A09E6"/>
    <w:rsid w:val="004B43FA"/>
    <w:rsid w:val="004B5777"/>
    <w:rsid w:val="004C368C"/>
    <w:rsid w:val="004C3F5A"/>
    <w:rsid w:val="004C4DCF"/>
    <w:rsid w:val="004D11F1"/>
    <w:rsid w:val="00507006"/>
    <w:rsid w:val="00523828"/>
    <w:rsid w:val="00530715"/>
    <w:rsid w:val="005468A7"/>
    <w:rsid w:val="00566437"/>
    <w:rsid w:val="00570686"/>
    <w:rsid w:val="00573C84"/>
    <w:rsid w:val="0057500C"/>
    <w:rsid w:val="00584B08"/>
    <w:rsid w:val="00587AF0"/>
    <w:rsid w:val="005D71A0"/>
    <w:rsid w:val="005F45E1"/>
    <w:rsid w:val="00621D5D"/>
    <w:rsid w:val="006423A7"/>
    <w:rsid w:val="00666AA9"/>
    <w:rsid w:val="00672597"/>
    <w:rsid w:val="006859C3"/>
    <w:rsid w:val="00687A0B"/>
    <w:rsid w:val="00694E0A"/>
    <w:rsid w:val="006A0187"/>
    <w:rsid w:val="006A2FF0"/>
    <w:rsid w:val="006A3330"/>
    <w:rsid w:val="006A5131"/>
    <w:rsid w:val="006D0B09"/>
    <w:rsid w:val="006E17C7"/>
    <w:rsid w:val="006F5FD2"/>
    <w:rsid w:val="00705B45"/>
    <w:rsid w:val="007116E4"/>
    <w:rsid w:val="00726FC3"/>
    <w:rsid w:val="00745E6A"/>
    <w:rsid w:val="007468B0"/>
    <w:rsid w:val="00755540"/>
    <w:rsid w:val="007747E6"/>
    <w:rsid w:val="0077485D"/>
    <w:rsid w:val="008266C0"/>
    <w:rsid w:val="0089238F"/>
    <w:rsid w:val="0089666F"/>
    <w:rsid w:val="00896E1D"/>
    <w:rsid w:val="008A3818"/>
    <w:rsid w:val="008A6F92"/>
    <w:rsid w:val="008D7A64"/>
    <w:rsid w:val="008E27CB"/>
    <w:rsid w:val="008E5281"/>
    <w:rsid w:val="008F5567"/>
    <w:rsid w:val="009021C0"/>
    <w:rsid w:val="0090241A"/>
    <w:rsid w:val="009051EB"/>
    <w:rsid w:val="00911A9A"/>
    <w:rsid w:val="00923E7C"/>
    <w:rsid w:val="0097721F"/>
    <w:rsid w:val="009772E6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62983"/>
    <w:rsid w:val="00A7348D"/>
    <w:rsid w:val="00A9359F"/>
    <w:rsid w:val="00A93EBE"/>
    <w:rsid w:val="00AB4237"/>
    <w:rsid w:val="00AC4026"/>
    <w:rsid w:val="00AD51BB"/>
    <w:rsid w:val="00B12457"/>
    <w:rsid w:val="00B43C6B"/>
    <w:rsid w:val="00B73326"/>
    <w:rsid w:val="00B74221"/>
    <w:rsid w:val="00B7673F"/>
    <w:rsid w:val="00B82CF9"/>
    <w:rsid w:val="00B85FBD"/>
    <w:rsid w:val="00B86287"/>
    <w:rsid w:val="00C3687E"/>
    <w:rsid w:val="00C713BF"/>
    <w:rsid w:val="00C76F7E"/>
    <w:rsid w:val="00C85639"/>
    <w:rsid w:val="00C87018"/>
    <w:rsid w:val="00CA2FB0"/>
    <w:rsid w:val="00CA5656"/>
    <w:rsid w:val="00CD7968"/>
    <w:rsid w:val="00CE1A89"/>
    <w:rsid w:val="00D1204E"/>
    <w:rsid w:val="00D34FE2"/>
    <w:rsid w:val="00D53018"/>
    <w:rsid w:val="00D56360"/>
    <w:rsid w:val="00D60ED2"/>
    <w:rsid w:val="00D676CD"/>
    <w:rsid w:val="00D97070"/>
    <w:rsid w:val="00DC08C2"/>
    <w:rsid w:val="00DC4005"/>
    <w:rsid w:val="00DC67DC"/>
    <w:rsid w:val="00E10EA1"/>
    <w:rsid w:val="00E16BBB"/>
    <w:rsid w:val="00E20604"/>
    <w:rsid w:val="00E25940"/>
    <w:rsid w:val="00E33A34"/>
    <w:rsid w:val="00E4207B"/>
    <w:rsid w:val="00E72B30"/>
    <w:rsid w:val="00EA0F5B"/>
    <w:rsid w:val="00EA19B5"/>
    <w:rsid w:val="00ED4BF4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 Thanh</cp:lastModifiedBy>
  <cp:revision>3</cp:revision>
  <cp:lastPrinted>2002-04-23T07:10:00Z</cp:lastPrinted>
  <dcterms:created xsi:type="dcterms:W3CDTF">2021-08-16T08:35:00Z</dcterms:created>
  <dcterms:modified xsi:type="dcterms:W3CDTF">2021-08-16T08:36:00Z</dcterms:modified>
</cp:coreProperties>
</file>